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440" w:lineRule="exact"/>
        <w:jc w:val="left"/>
        <w:rPr>
          <w:rFonts w:ascii="黑体" w:hAnsi="Arial" w:eastAsia="黑体" w:cs="Arial"/>
          <w:kern w:val="0"/>
          <w:sz w:val="24"/>
        </w:rPr>
      </w:pPr>
      <w:r>
        <w:rPr>
          <w:rFonts w:hint="eastAsia" w:ascii="黑体" w:hAnsi="Arial" w:eastAsia="黑体" w:cs="Arial"/>
          <w:kern w:val="0"/>
          <w:sz w:val="24"/>
        </w:rPr>
        <w:t xml:space="preserve"> </w:t>
      </w:r>
    </w:p>
    <w:p>
      <w:pPr>
        <w:widowControl/>
        <w:tabs>
          <w:tab w:val="left" w:pos="1980"/>
        </w:tabs>
        <w:spacing w:line="440" w:lineRule="exact"/>
        <w:ind w:firstLine="2240" w:firstLineChars="800"/>
        <w:jc w:val="left"/>
        <w:rPr>
          <w:rFonts w:ascii="黑体" w:hAnsi="Arial" w:eastAsia="黑体" w:cs="Arial"/>
          <w:kern w:val="0"/>
          <w:sz w:val="28"/>
          <w:szCs w:val="28"/>
        </w:rPr>
      </w:pPr>
      <w:r>
        <w:rPr>
          <w:rFonts w:hint="eastAsia" w:ascii="黑体" w:hAnsi="Arial" w:eastAsia="黑体" w:cs="Arial"/>
          <w:kern w:val="0"/>
          <w:sz w:val="28"/>
          <w:szCs w:val="28"/>
        </w:rPr>
        <w:t>全国自然保护区管理与生态环境保护论坛</w:t>
      </w:r>
    </w:p>
    <w:p>
      <w:pPr>
        <w:widowControl/>
        <w:tabs>
          <w:tab w:val="left" w:pos="1980"/>
        </w:tabs>
        <w:spacing w:line="440" w:lineRule="exact"/>
        <w:ind w:firstLine="1400" w:firstLineChars="500"/>
        <w:jc w:val="left"/>
        <w:rPr>
          <w:rFonts w:ascii="黑体" w:hAnsi="Arial" w:eastAsia="黑体" w:cs="Arial"/>
          <w:kern w:val="0"/>
          <w:sz w:val="28"/>
          <w:szCs w:val="28"/>
        </w:rPr>
      </w:pPr>
      <w:r>
        <w:rPr>
          <w:rFonts w:hint="eastAsia" w:ascii="黑体" w:hAnsi="Arial" w:eastAsia="黑体" w:cs="Arial"/>
          <w:kern w:val="0"/>
          <w:sz w:val="28"/>
          <w:szCs w:val="28"/>
        </w:rPr>
        <w:t xml:space="preserve">                   报名回执表</w:t>
      </w:r>
    </w:p>
    <w:p>
      <w:pPr>
        <w:widowControl/>
        <w:tabs>
          <w:tab w:val="left" w:pos="1980"/>
        </w:tabs>
        <w:spacing w:line="440" w:lineRule="exact"/>
        <w:ind w:firstLine="1400" w:firstLineChars="500"/>
        <w:jc w:val="left"/>
        <w:rPr>
          <w:rFonts w:ascii="黑体" w:hAnsi="Arial" w:eastAsia="黑体" w:cs="Arial"/>
          <w:kern w:val="0"/>
          <w:sz w:val="28"/>
          <w:szCs w:val="28"/>
        </w:rPr>
      </w:pPr>
    </w:p>
    <w:p>
      <w:pPr>
        <w:widowControl/>
        <w:tabs>
          <w:tab w:val="left" w:pos="1980"/>
        </w:tabs>
        <w:spacing w:line="400" w:lineRule="exact"/>
        <w:ind w:firstLine="1400" w:firstLineChars="500"/>
        <w:jc w:val="left"/>
        <w:rPr>
          <w:rFonts w:ascii="黑体" w:hAnsi="Arial" w:eastAsia="黑体" w:cs="Arial"/>
          <w:kern w:val="0"/>
          <w:sz w:val="28"/>
          <w:szCs w:val="28"/>
        </w:rPr>
      </w:pPr>
      <w:r>
        <w:rPr>
          <w:rFonts w:hint="eastAsia" w:ascii="黑体" w:hAnsi="Arial" w:eastAsia="黑体" w:cs="Arial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" w:hAnsi="宋体" w:cs="Arial"/>
          <w:kern w:val="0"/>
          <w:szCs w:val="28"/>
        </w:rPr>
        <w:t>填表日期：2014年   月   日</w:t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04"/>
        <w:gridCol w:w="56"/>
        <w:gridCol w:w="739"/>
        <w:gridCol w:w="817"/>
        <w:gridCol w:w="942"/>
        <w:gridCol w:w="671"/>
        <w:gridCol w:w="1238"/>
        <w:gridCol w:w="941"/>
        <w:gridCol w:w="2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exact"/>
        </w:trPr>
        <w:tc>
          <w:tcPr>
            <w:tcW w:w="1560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单位名称</w:t>
            </w:r>
          </w:p>
        </w:tc>
        <w:tc>
          <w:tcPr>
            <w:tcW w:w="7938" w:type="dxa"/>
            <w:gridSpan w:val="7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exact"/>
        </w:trPr>
        <w:tc>
          <w:tcPr>
            <w:tcW w:w="1560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联 系 人</w:t>
            </w:r>
          </w:p>
        </w:tc>
        <w:tc>
          <w:tcPr>
            <w:tcW w:w="1556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942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电 话</w:t>
            </w:r>
          </w:p>
        </w:tc>
        <w:tc>
          <w:tcPr>
            <w:tcW w:w="190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941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>邮 箱</w:t>
            </w: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exact"/>
        </w:trPr>
        <w:tc>
          <w:tcPr>
            <w:tcW w:w="9498" w:type="dxa"/>
            <w:gridSpan w:val="9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                             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 姓  名</w:t>
            </w: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 部  门</w:t>
            </w: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职务/职称</w:t>
            </w: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  联系电话</w:t>
            </w: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rFonts w:ascii="黑体" w:hAnsi="黑体" w:eastAsia="黑体"/>
                <w:sz w:val="26"/>
              </w:rPr>
            </w:pPr>
            <w:r>
              <w:rPr>
                <w:rFonts w:hint="eastAsia" w:ascii="黑体" w:hAnsi="黑体" w:eastAsia="黑体"/>
                <w:sz w:val="26"/>
              </w:rPr>
              <w:t xml:space="preserve">     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4" w:hRule="exact"/>
        </w:trPr>
        <w:tc>
          <w:tcPr>
            <w:tcW w:w="1504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exact"/>
        </w:trPr>
        <w:tc>
          <w:tcPr>
            <w:tcW w:w="2299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6"/>
              </w:rPr>
              <w:t>是否申请大会发言</w:t>
            </w:r>
          </w:p>
        </w:tc>
        <w:tc>
          <w:tcPr>
            <w:tcW w:w="817" w:type="dxa"/>
            <w:vAlign w:val="top"/>
          </w:tcPr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6"/>
              </w:rPr>
              <w:t xml:space="preserve"> </w:t>
            </w:r>
          </w:p>
        </w:tc>
        <w:tc>
          <w:tcPr>
            <w:tcW w:w="1613" w:type="dxa"/>
            <w:gridSpan w:val="2"/>
            <w:vAlign w:val="top"/>
          </w:tcPr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6"/>
              </w:rPr>
              <w:t>发言题目：</w:t>
            </w:r>
          </w:p>
        </w:tc>
        <w:tc>
          <w:tcPr>
            <w:tcW w:w="4769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8" w:hRule="exact"/>
        </w:trPr>
        <w:tc>
          <w:tcPr>
            <w:tcW w:w="2299" w:type="dxa"/>
            <w:gridSpan w:val="3"/>
            <w:vAlign w:val="top"/>
          </w:tcPr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我们需要预定房间</w:t>
            </w:r>
          </w:p>
        </w:tc>
        <w:tc>
          <w:tcPr>
            <w:tcW w:w="7199" w:type="dxa"/>
            <w:gridSpan w:val="6"/>
            <w:vAlign w:val="top"/>
          </w:tcPr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共需要预留（   ）间房（要求：包房请输1，拼住请输0.5）</w:t>
            </w:r>
          </w:p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因会议人数较多，预计安排周边3个酒店，价格约400元左右。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5" w:hRule="exact"/>
        </w:trPr>
        <w:tc>
          <w:tcPr>
            <w:tcW w:w="9498" w:type="dxa"/>
            <w:gridSpan w:val="9"/>
            <w:vAlign w:val="top"/>
          </w:tcPr>
          <w:p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如需参展或赞助本次活动，请向组委会索取相关资料。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21" w:hRule="exact"/>
        </w:trPr>
        <w:tc>
          <w:tcPr>
            <w:tcW w:w="9498" w:type="dxa"/>
            <w:gridSpan w:val="9"/>
            <w:vAlign w:val="top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银行汇款：</w:t>
            </w:r>
          </w:p>
          <w:p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收款单位：北京天祥盛世文化有限公司      收款账号：9138 0154 8000 05689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行：上海浦东发展银行股份有限公司北京富力城支行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汇款请注明：</w:t>
            </w:r>
            <w:r>
              <w:rPr>
                <w:rFonts w:hint="eastAsia" w:ascii="宋体" w:hAnsi="宋体"/>
                <w:sz w:val="24"/>
              </w:rPr>
              <w:t>“参加生态环境保护论坛”</w:t>
            </w:r>
            <w:r>
              <w:rPr>
                <w:rFonts w:ascii="宋体" w:hAnsi="宋体"/>
                <w:sz w:val="24"/>
              </w:rPr>
              <w:t>等信息，并</w:t>
            </w:r>
            <w:r>
              <w:rPr>
                <w:rFonts w:hint="eastAsia" w:ascii="宋体" w:hAnsi="宋体"/>
                <w:sz w:val="24"/>
              </w:rPr>
              <w:t>同时</w:t>
            </w:r>
            <w:r>
              <w:rPr>
                <w:rFonts w:ascii="宋体" w:hAnsi="宋体"/>
                <w:sz w:val="24"/>
              </w:rPr>
              <w:t>将汇款</w:t>
            </w:r>
            <w:r>
              <w:rPr>
                <w:rFonts w:hint="eastAsia" w:ascii="宋体" w:hAnsi="宋体"/>
                <w:sz w:val="24"/>
              </w:rPr>
              <w:t>依据</w:t>
            </w:r>
            <w:r>
              <w:rPr>
                <w:rFonts w:ascii="宋体" w:hAnsi="宋体"/>
                <w:sz w:val="24"/>
              </w:rPr>
              <w:t>通过电子邮件或传真等方式发送至会议秘书处</w:t>
            </w:r>
            <w:r>
              <w:rPr>
                <w:rFonts w:hint="eastAsia" w:ascii="宋体" w:hAnsi="宋体"/>
                <w:sz w:val="24"/>
              </w:rPr>
              <w:t>，收到注册费后由收款单位出具正式发票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秘书处联系方式：010-517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96919</w:t>
            </w:r>
            <w:r>
              <w:rPr>
                <w:rFonts w:hint="eastAsia" w:ascii="宋体" w:hAnsi="宋体"/>
                <w:sz w:val="24"/>
              </w:rPr>
              <w:t xml:space="preserve">    E-mail: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jiaping</w:t>
            </w:r>
            <w:r>
              <w:rPr>
                <w:rFonts w:hint="eastAsia" w:ascii="宋体" w:hAnsi="宋体"/>
                <w:sz w:val="24"/>
              </w:rPr>
              <w:t>@casr.ac.cn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:贾 平13693100561  管 伟 15311505980</w:t>
            </w:r>
          </w:p>
        </w:tc>
      </w:tr>
    </w:tbl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注：此表复印或自制有效。                                              （回执编号：1008）</w:t>
      </w:r>
    </w:p>
    <w:sectPr>
      <w:headerReference r:id="rId4" w:type="default"/>
      <w:pgSz w:w="11906" w:h="16838"/>
      <w:pgMar w:top="993" w:right="1133" w:bottom="993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nhideWhenUsed="0" w:uiPriority="0" w:name="annotation subject"/>
    <w:lsdException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24"/>
    <w:qFormat/>
    <w:uiPriority w:val="0"/>
    <w:pPr>
      <w:widowControl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paragraph" w:styleId="4">
    <w:name w:val="annotation subject"/>
    <w:basedOn w:val="5"/>
    <w:next w:val="5"/>
    <w:semiHidden/>
    <w:uiPriority w:val="0"/>
    <w:rPr>
      <w:b/>
      <w:bCs/>
    </w:rPr>
  </w:style>
  <w:style w:type="paragraph" w:styleId="5">
    <w:name w:val="annotation text"/>
    <w:basedOn w:val="1"/>
    <w:semiHidden/>
    <w:uiPriority w:val="0"/>
    <w:pPr>
      <w:jc w:val="left"/>
    </w:pPr>
  </w:style>
  <w:style w:type="paragraph" w:styleId="6">
    <w:name w:val="Date"/>
    <w:basedOn w:val="1"/>
    <w:next w:val="1"/>
    <w:link w:val="21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Cs w:val="21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basedOn w:val="11"/>
    <w:qFormat/>
    <w:uiPriority w:val="20"/>
    <w:rPr>
      <w:color w:val="CC0000"/>
    </w:rPr>
  </w:style>
  <w:style w:type="character" w:styleId="14">
    <w:name w:val="Hyperlink"/>
    <w:basedOn w:val="11"/>
    <w:uiPriority w:val="0"/>
    <w:rPr>
      <w:color w:val="0000FF"/>
      <w:u w:val="single"/>
    </w:rPr>
  </w:style>
  <w:style w:type="character" w:styleId="15">
    <w:name w:val="annotation reference"/>
    <w:basedOn w:val="11"/>
    <w:semiHidden/>
    <w:uiPriority w:val="0"/>
    <w:rPr>
      <w:sz w:val="21"/>
      <w:szCs w:val="21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7">
    <w:name w:val="No Spacing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8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a51"/>
    <w:basedOn w:val="11"/>
    <w:uiPriority w:val="0"/>
    <w:rPr>
      <w:rFonts w:hint="eastAsia" w:ascii="宋体" w:hAnsi="宋体" w:eastAsia="宋体"/>
      <w:sz w:val="18"/>
      <w:szCs w:val="18"/>
    </w:rPr>
  </w:style>
  <w:style w:type="character" w:customStyle="1" w:styleId="20">
    <w:name w:val="无间隔 Char"/>
    <w:basedOn w:val="11"/>
    <w:link w:val="17"/>
    <w:uiPriority w:val="0"/>
    <w:rPr>
      <w:rFonts w:ascii="Calibri" w:hAnsi="Calibri"/>
      <w:sz w:val="22"/>
      <w:szCs w:val="22"/>
      <w:lang w:val="en-US" w:eastAsia="zh-CN" w:bidi="ar-SA"/>
    </w:rPr>
  </w:style>
  <w:style w:type="character" w:customStyle="1" w:styleId="21">
    <w:name w:val="日期 Char"/>
    <w:basedOn w:val="11"/>
    <w:link w:val="6"/>
    <w:uiPriority w:val="0"/>
    <w:rPr>
      <w:kern w:val="2"/>
      <w:sz w:val="21"/>
      <w:szCs w:val="24"/>
    </w:rPr>
  </w:style>
  <w:style w:type="character" w:customStyle="1" w:styleId="22">
    <w:name w:val="标题 1 Char"/>
    <w:basedOn w:val="11"/>
    <w:link w:val="2"/>
    <w:uiPriority w:val="0"/>
    <w:rPr>
      <w:b/>
      <w:bCs/>
      <w:kern w:val="44"/>
      <w:sz w:val="44"/>
      <w:szCs w:val="44"/>
    </w:rPr>
  </w:style>
  <w:style w:type="character" w:customStyle="1" w:styleId="23">
    <w:name w:val="页脚 Char"/>
    <w:basedOn w:val="11"/>
    <w:link w:val="8"/>
    <w:uiPriority w:val="0"/>
    <w:rPr>
      <w:kern w:val="2"/>
      <w:sz w:val="18"/>
      <w:szCs w:val="18"/>
    </w:rPr>
  </w:style>
  <w:style w:type="character" w:customStyle="1" w:styleId="24">
    <w:name w:val="标题 3 Char"/>
    <w:basedOn w:val="11"/>
    <w:link w:val="3"/>
    <w:uiPriority w:val="0"/>
    <w:rPr>
      <w:rFonts w:ascii="宋体" w:hAnsi="宋体" w:cs="宋体"/>
      <w:b/>
      <w:bCs/>
      <w:sz w:val="27"/>
      <w:szCs w:val="27"/>
    </w:rPr>
  </w:style>
  <w:style w:type="character" w:customStyle="1" w:styleId="25">
    <w:name w:val="search_result_snap1"/>
    <w:basedOn w:val="11"/>
    <w:uiPriority w:val="0"/>
    <w:rPr>
      <w:sz w:val="21"/>
      <w:szCs w:val="21"/>
    </w:rPr>
  </w:style>
  <w:style w:type="character" w:customStyle="1" w:styleId="26">
    <w:name w:val="页眉 Char"/>
    <w:basedOn w:val="11"/>
    <w:link w:val="9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106</Words>
  <Characters>610</Characters>
  <Lines>5</Lines>
  <Paragraphs>1</Paragraphs>
  <TotalTime>0</TotalTime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2014-04-28T01:23:00Z</dcterms:created>
  <dc:creator>微软用户</dc:creator>
  <cp:lastModifiedBy>Administrator</cp:lastModifiedBy>
  <cp:lastPrinted>2014-04-28T00:57:00Z</cp:lastPrinted>
  <dcterms:modified xsi:type="dcterms:W3CDTF">2014-04-29T07:39:11Z</dcterms:modified>
  <dc:title>华中农业大学《养殖与饲料》杂志社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